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81" w:rsidRDefault="00EF5F3D">
      <w:pPr>
        <w:rPr>
          <w:sz w:val="20"/>
          <w:szCs w:val="20"/>
          <w:lang w:val="en-CA"/>
        </w:rPr>
      </w:pPr>
      <w:r w:rsidRPr="0049308F">
        <w:rPr>
          <w:sz w:val="20"/>
          <w:szCs w:val="20"/>
          <w:lang w:val="en-CA"/>
        </w:rPr>
        <w:object w:dxaOrig="4205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59.25pt" o:ole="">
            <v:imagedata r:id="rId5" o:title=""/>
          </v:shape>
          <o:OLEObject Type="Embed" ProgID="CorelDRAW.Graphic.11" ShapeID="_x0000_i1025" DrawAspect="Content" ObjectID="_1540300694" r:id="rId6"/>
        </w:object>
      </w:r>
    </w:p>
    <w:p w:rsidR="00EF5F3D" w:rsidRPr="000345DF" w:rsidRDefault="00EF5F3D">
      <w:pPr>
        <w:rPr>
          <w:sz w:val="28"/>
          <w:szCs w:val="28"/>
          <w:lang w:val="en-CA"/>
        </w:rPr>
      </w:pPr>
      <w:r w:rsidRPr="000345DF">
        <w:rPr>
          <w:sz w:val="28"/>
          <w:szCs w:val="28"/>
          <w:lang w:val="en-CA"/>
        </w:rPr>
        <w:t>FOR SALE: 5440 CHANNING RD. BALTIMORE COUNTY, MD 21229</w:t>
      </w:r>
    </w:p>
    <w:p w:rsidR="00EF5F3D" w:rsidRPr="000345DF" w:rsidRDefault="00212EA2">
      <w:p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$15</w:t>
      </w:r>
      <w:r w:rsidR="00EF5F3D" w:rsidRPr="000345DF">
        <w:rPr>
          <w:b/>
          <w:sz w:val="28"/>
          <w:szCs w:val="28"/>
          <w:u w:val="single"/>
          <w:lang w:val="en-CA"/>
        </w:rPr>
        <w:t>5,000 with LESS $40,000 SOFT SECOND MORTGAGE</w:t>
      </w:r>
    </w:p>
    <w:p w:rsidR="00EF5F3D" w:rsidRDefault="00EF5F3D" w:rsidP="000345DF">
      <w:pPr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drawing>
          <wp:inline distT="0" distB="0" distL="0" distR="0">
            <wp:extent cx="2317115" cy="1236026"/>
            <wp:effectExtent l="730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817_1326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0911" cy="126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CA"/>
        </w:rPr>
        <w:t xml:space="preserve"> </w:t>
      </w:r>
      <w:r>
        <w:rPr>
          <w:noProof/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>
            <wp:extent cx="170497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Medi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5DF">
        <w:rPr>
          <w:sz w:val="20"/>
          <w:szCs w:val="20"/>
          <w:lang w:val="en-CA"/>
        </w:rPr>
        <w:t xml:space="preserve">  </w:t>
      </w:r>
      <w:r w:rsidR="00F60D60">
        <w:rPr>
          <w:sz w:val="20"/>
          <w:szCs w:val="20"/>
          <w:lang w:val="en-CA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208753AC" wp14:editId="02A19F51">
            <wp:extent cx="1438275" cy="2314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5DF">
        <w:rPr>
          <w:sz w:val="20"/>
          <w:szCs w:val="20"/>
          <w:lang w:val="en-CA"/>
        </w:rPr>
        <w:t xml:space="preserve">      </w:t>
      </w:r>
      <w:r>
        <w:rPr>
          <w:noProof/>
          <w:sz w:val="20"/>
          <w:szCs w:val="20"/>
        </w:rPr>
        <w:drawing>
          <wp:inline distT="0" distB="0" distL="0" distR="0">
            <wp:extent cx="182880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11" cy="235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3D" w:rsidRPr="00F60D60" w:rsidRDefault="00EF5F3D" w:rsidP="000345DF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                                                     </w:t>
      </w:r>
    </w:p>
    <w:p w:rsidR="00EF5F3D" w:rsidRDefault="00EF5F3D" w:rsidP="00EF5F3D">
      <w:pPr>
        <w:pStyle w:val="Heading4"/>
        <w:widowControl w:val="0"/>
        <w:numPr>
          <w:ilvl w:val="0"/>
          <w:numId w:val="1"/>
        </w:numPr>
        <w:tabs>
          <w:tab w:val="clear" w:pos="-31680"/>
        </w:tabs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3 bedrooms</w:t>
      </w:r>
    </w:p>
    <w:p w:rsidR="00EF5F3D" w:rsidRDefault="00EF5F3D" w:rsidP="00EF5F3D">
      <w:pPr>
        <w:pStyle w:val="Heading4"/>
        <w:widowControl w:val="0"/>
        <w:numPr>
          <w:ilvl w:val="0"/>
          <w:numId w:val="1"/>
        </w:numPr>
        <w:tabs>
          <w:tab w:val="clear" w:pos="-31680"/>
        </w:tabs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2 full baths</w:t>
      </w:r>
    </w:p>
    <w:p w:rsidR="00EF5F3D" w:rsidRDefault="00EF5F3D" w:rsidP="00EF5F3D">
      <w:pPr>
        <w:pStyle w:val="Heading4"/>
        <w:widowControl w:val="0"/>
        <w:numPr>
          <w:ilvl w:val="0"/>
          <w:numId w:val="1"/>
        </w:numPr>
        <w:tabs>
          <w:tab w:val="clear" w:pos="-31680"/>
        </w:tabs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New Stainless Kitchen</w:t>
      </w:r>
    </w:p>
    <w:p w:rsidR="00EF5F3D" w:rsidRDefault="00EF5F3D" w:rsidP="00EF5F3D">
      <w:pPr>
        <w:pStyle w:val="Heading4"/>
        <w:widowControl w:val="0"/>
        <w:numPr>
          <w:ilvl w:val="0"/>
          <w:numId w:val="1"/>
        </w:numPr>
        <w:tabs>
          <w:tab w:val="clear" w:pos="-31680"/>
        </w:tabs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New Heating &amp; A/C</w:t>
      </w:r>
    </w:p>
    <w:p w:rsidR="00EF5F3D" w:rsidRDefault="00EF5F3D" w:rsidP="00EF5F3D">
      <w:pPr>
        <w:pStyle w:val="Heading4"/>
        <w:widowControl w:val="0"/>
        <w:numPr>
          <w:ilvl w:val="0"/>
          <w:numId w:val="1"/>
        </w:numPr>
        <w:tabs>
          <w:tab w:val="clear" w:pos="-31680"/>
        </w:tabs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Hardwood Floors</w:t>
      </w:r>
    </w:p>
    <w:p w:rsidR="00EF5F3D" w:rsidRDefault="00EF5F3D" w:rsidP="00EF5F3D">
      <w:pPr>
        <w:pStyle w:val="Heading4"/>
        <w:widowControl w:val="0"/>
        <w:numPr>
          <w:ilvl w:val="0"/>
          <w:numId w:val="1"/>
        </w:numPr>
        <w:tabs>
          <w:tab w:val="clear" w:pos="-31680"/>
        </w:tabs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Within minutes of downtown,  close to BWI, route 40 &amp; I695</w:t>
      </w:r>
    </w:p>
    <w:p w:rsidR="00F60D60" w:rsidRDefault="00EF5F3D" w:rsidP="00F60D60">
      <w:pPr>
        <w:pStyle w:val="Heading4"/>
        <w:widowControl w:val="0"/>
        <w:numPr>
          <w:ilvl w:val="0"/>
          <w:numId w:val="1"/>
        </w:numPr>
        <w:tabs>
          <w:tab w:val="clear" w:pos="-31680"/>
        </w:tabs>
        <w:rPr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14:ligatures w14:val="none"/>
        </w:rPr>
        <w:t>Convenient to several shopping centers, schools, parks &amp; transit</w:t>
      </w:r>
    </w:p>
    <w:p w:rsidR="00F60D60" w:rsidRPr="00F60D60" w:rsidRDefault="00F60D60" w:rsidP="00F60D60">
      <w:pPr>
        <w:pStyle w:val="Heading4"/>
        <w:widowControl w:val="0"/>
        <w:ind w:left="720"/>
        <w:rPr>
          <w14:ligatures w14:val="none"/>
        </w:rPr>
      </w:pPr>
    </w:p>
    <w:p w:rsidR="00F60D60" w:rsidRPr="00F60D60" w:rsidRDefault="00F60D60" w:rsidP="00F60D60">
      <w:pPr>
        <w:widowControl w:val="0"/>
        <w:spacing w:after="180" w:line="319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60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/>
          <w14:ligatures w14:val="standard"/>
          <w14:cntxtAlts/>
        </w:rPr>
        <w:t>·</w:t>
      </w:r>
      <w:r w:rsidRPr="00F60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> </w:t>
      </w:r>
      <w:r w:rsidRPr="00F60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This home is available for sale to buyers who ear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 up</w:t>
      </w:r>
      <w:r w:rsidR="00E369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to 80%of the median income.</w:t>
      </w:r>
      <w:r w:rsidRPr="00F60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Homeownership </w:t>
      </w:r>
      <w:r w:rsidRPr="00F60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education is required, contact a </w:t>
      </w:r>
      <w:r w:rsidR="00D4614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Baltimore County </w:t>
      </w:r>
      <w:r w:rsidR="00E369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HUD</w:t>
      </w:r>
      <w:r w:rsidRPr="00F60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-approved Housing Counseling Agency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.</w:t>
      </w:r>
      <w:r w:rsidRPr="00F60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F60D60" w:rsidRPr="00F60D60" w:rsidRDefault="00F60D60" w:rsidP="00F6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D6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712509" wp14:editId="2D0A3E54">
                <wp:simplePos x="0" y="0"/>
                <wp:positionH relativeFrom="column">
                  <wp:posOffset>518795</wp:posOffset>
                </wp:positionH>
                <wp:positionV relativeFrom="paragraph">
                  <wp:posOffset>8112760</wp:posOffset>
                </wp:positionV>
                <wp:extent cx="6829425" cy="516890"/>
                <wp:effectExtent l="4445" t="0" r="0" b="0"/>
                <wp:wrapNone/>
                <wp:docPr id="9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2942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49EE" id="Control 2" o:spid="_x0000_s1026" style="position:absolute;margin-left:40.85pt;margin-top:638.8pt;width:537.75pt;height:4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j7gIAABk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059"/>
        <w:gridCol w:w="1180"/>
        <w:gridCol w:w="1180"/>
        <w:gridCol w:w="1180"/>
        <w:gridCol w:w="1180"/>
        <w:gridCol w:w="1180"/>
        <w:gridCol w:w="1180"/>
        <w:gridCol w:w="1180"/>
      </w:tblGrid>
      <w:tr w:rsidR="00F60D60" w:rsidRPr="00F60D60" w:rsidTr="00F60D60">
        <w:trPr>
          <w:trHeight w:val="454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Household Size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8</w:t>
            </w:r>
          </w:p>
        </w:tc>
      </w:tr>
      <w:tr w:rsidR="00F60D60" w:rsidRPr="00F60D60" w:rsidTr="00F60D60">
        <w:trPr>
          <w:trHeight w:val="36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Income Limit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$46,000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$52,600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$59,150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$65.700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$71,000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$76,250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$81,500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60" w:rsidRPr="00F60D60" w:rsidRDefault="00F60D60" w:rsidP="00F60D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F60D6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$86.750</w:t>
            </w:r>
          </w:p>
        </w:tc>
      </w:tr>
    </w:tbl>
    <w:p w:rsidR="00F60D60" w:rsidRPr="00F60D60" w:rsidRDefault="00F60D60" w:rsidP="00F60D60">
      <w:pPr>
        <w:pStyle w:val="ListParagraph"/>
        <w:widowControl w:val="0"/>
        <w:rPr>
          <w:rFonts w:ascii="Times New Roman" w:hAnsi="Times New Roman" w:cs="Times New Roman"/>
          <w:sz w:val="24"/>
          <w:szCs w:val="24"/>
        </w:rPr>
      </w:pPr>
    </w:p>
    <w:p w:rsidR="00EF5F3D" w:rsidRDefault="00F60D60" w:rsidP="00F60D60">
      <w:pPr>
        <w:widowControl w:val="0"/>
        <w:spacing w:after="0" w:line="319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F60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Have your agent contact our listing agent </w:t>
      </w:r>
      <w:r w:rsidRPr="00F60D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Candis Carr at </w:t>
      </w:r>
      <w:r w:rsidR="00E369B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Execu</w:t>
      </w:r>
      <w:bookmarkStart w:id="0" w:name="_GoBack"/>
      <w:bookmarkEnd w:id="0"/>
      <w:r w:rsidR="00E369BD" w:rsidRPr="00F60D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Home</w:t>
      </w:r>
      <w:r w:rsidRPr="00F60D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Realty</w:t>
      </w:r>
      <w:r w:rsidR="00054F7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(410) 654-0202 or</w:t>
      </w:r>
      <w:r w:rsidRPr="00F60D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hyperlink r:id="rId11" w:history="1">
        <w:r w:rsidR="000345DF" w:rsidRPr="006247CF">
          <w:rPr>
            <w:rStyle w:val="Hyperlink"/>
            <w:rFonts w:ascii="Times New Roman" w:eastAsia="Times New Roman" w:hAnsi="Times New Roman" w:cs="Times New Roman"/>
            <w:b/>
            <w:bCs/>
            <w:kern w:val="28"/>
            <w:sz w:val="24"/>
            <w:szCs w:val="24"/>
            <w14:cntxtAlts/>
          </w:rPr>
          <w:t>candis_carr@yahoo.com</w:t>
        </w:r>
      </w:hyperlink>
    </w:p>
    <w:p w:rsidR="000345DF" w:rsidRDefault="00E369BD" w:rsidP="000345DF">
      <w:hyperlink r:id="rId12" w:tgtFrame="_blank" w:history="1">
        <w:r w:rsidR="000345DF">
          <w:rPr>
            <w:rStyle w:val="Hyperlink"/>
            <w:rFonts w:ascii="Helvetica" w:hAnsi="Helvetica"/>
            <w:sz w:val="20"/>
            <w:szCs w:val="20"/>
          </w:rPr>
          <w:t>http://mrislistings.mris.com/DE.asp?k=3323457X5F62&amp;p=DE-345043540-168</w:t>
        </w:r>
      </w:hyperlink>
    </w:p>
    <w:p w:rsidR="000345DF" w:rsidRDefault="000345DF" w:rsidP="00F60D60">
      <w:pPr>
        <w:widowControl w:val="0"/>
        <w:spacing w:after="0" w:line="319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0345DF" w:rsidRPr="00F60D60" w:rsidRDefault="000345DF" w:rsidP="00F60D60">
      <w:pPr>
        <w:widowControl w:val="0"/>
        <w:spacing w:after="0" w:line="319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EF5F3D" w:rsidRPr="00F60D60" w:rsidRDefault="00EF5F3D">
      <w:pPr>
        <w:rPr>
          <w:rFonts w:ascii="Times New Roman" w:hAnsi="Times New Roman" w:cs="Times New Roman"/>
          <w:sz w:val="24"/>
          <w:szCs w:val="24"/>
        </w:rPr>
      </w:pPr>
    </w:p>
    <w:sectPr w:rsidR="00EF5F3D" w:rsidRPr="00F60D60" w:rsidSect="00F60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CBC"/>
    <w:multiLevelType w:val="hybridMultilevel"/>
    <w:tmpl w:val="70A8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3D"/>
    <w:rsid w:val="000345DF"/>
    <w:rsid w:val="00054F70"/>
    <w:rsid w:val="000F0154"/>
    <w:rsid w:val="00212EA2"/>
    <w:rsid w:val="00483081"/>
    <w:rsid w:val="00A15068"/>
    <w:rsid w:val="00D46144"/>
    <w:rsid w:val="00E369BD"/>
    <w:rsid w:val="00EF5F3D"/>
    <w:rsid w:val="00F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FD02"/>
  <w15:chartTrackingRefBased/>
  <w15:docId w15:val="{13648BDF-D4D1-432D-B499-BD867EAB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EF5F3D"/>
    <w:pPr>
      <w:tabs>
        <w:tab w:val="left" w:pos="-31680"/>
      </w:tabs>
      <w:spacing w:after="0" w:line="240" w:lineRule="auto"/>
      <w:outlineLvl w:val="3"/>
    </w:pPr>
    <w:rPr>
      <w:rFonts w:ascii="Gill Sans MT" w:eastAsia="Times New Roman" w:hAnsi="Gill Sans MT" w:cs="Times New Roman"/>
      <w:b/>
      <w:bCs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F5F3D"/>
    <w:rPr>
      <w:rFonts w:ascii="Gill Sans MT" w:eastAsia="Times New Roman" w:hAnsi="Gill Sans MT" w:cs="Times New Roman"/>
      <w:b/>
      <w:bCs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rislistings.mris.com/DE.asp?k=3323457X5F62&amp;p=DE-345043540-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candis_carr@yahoo.com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</dc:creator>
  <cp:keywords/>
  <dc:description/>
  <cp:lastModifiedBy>Shavaugn Jackson</cp:lastModifiedBy>
  <cp:revision>2</cp:revision>
  <cp:lastPrinted>2016-09-26T19:40:00Z</cp:lastPrinted>
  <dcterms:created xsi:type="dcterms:W3CDTF">2016-11-10T21:32:00Z</dcterms:created>
  <dcterms:modified xsi:type="dcterms:W3CDTF">2016-11-10T21:32:00Z</dcterms:modified>
</cp:coreProperties>
</file>